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A02" w:rsidRDefault="003D2A02" w:rsidP="003D2A02">
      <w:pPr>
        <w:jc w:val="center"/>
      </w:pPr>
    </w:p>
    <w:p w:rsidR="00EE1FB5" w:rsidRPr="000C0F1F" w:rsidRDefault="000C0F1F" w:rsidP="000C0F1F">
      <w:pPr>
        <w:jc w:val="center"/>
        <w:rPr>
          <w:b/>
          <w:sz w:val="24"/>
          <w:u w:val="single"/>
        </w:rPr>
      </w:pPr>
      <w:r w:rsidRPr="000C0F1F">
        <w:rPr>
          <w:b/>
          <w:sz w:val="24"/>
          <w:u w:val="single"/>
        </w:rPr>
        <w:t>TERMO DE REFERÊNCIA DO RELATÓRIO AMBIENTAL PRÉVIO</w:t>
      </w:r>
    </w:p>
    <w:p w:rsidR="000C0F1F" w:rsidRDefault="000C0F1F" w:rsidP="000C0F1F">
      <w:pPr>
        <w:tabs>
          <w:tab w:val="left" w:pos="0"/>
        </w:tabs>
        <w:spacing w:after="0" w:line="360" w:lineRule="auto"/>
        <w:jc w:val="both"/>
      </w:pPr>
    </w:p>
    <w:p w:rsidR="000C0F1F" w:rsidRPr="000C0F1F" w:rsidRDefault="00EE1FB5" w:rsidP="000C0F1F">
      <w:pPr>
        <w:tabs>
          <w:tab w:val="left" w:pos="0"/>
        </w:tabs>
        <w:spacing w:after="0" w:line="360" w:lineRule="auto"/>
        <w:jc w:val="both"/>
      </w:pPr>
      <w:r>
        <w:tab/>
      </w:r>
      <w:r w:rsidR="000C0F1F" w:rsidRPr="000C0F1F">
        <w:t xml:space="preserve">O Relatório Ambiental Prévio (RAP) é um estudo técnico elaborado por um profissional habilitado ou mesmo equipe multidisciplinar, visando a oferecer elementos para a análise da viabilidade ambiental de empreendimentos ou atividades consideradas potencial ou efetivamente causadoras de degradação do meio ambiente. O objetivo de sua apresentação é a obtenção da Licença Ambiental Prévia (LAP). </w:t>
      </w:r>
    </w:p>
    <w:p w:rsidR="000C0F1F" w:rsidRDefault="000C0F1F" w:rsidP="000C0F1F">
      <w:pPr>
        <w:tabs>
          <w:tab w:val="left" w:pos="0"/>
        </w:tabs>
        <w:spacing w:after="0" w:line="360" w:lineRule="auto"/>
        <w:jc w:val="both"/>
      </w:pPr>
      <w:r>
        <w:tab/>
      </w:r>
      <w:r w:rsidRPr="000C0F1F">
        <w:t xml:space="preserve">O RAP deve apresentar uma caracterização da área, com base na elaboração de um diagnóstico simplificado da área de intervenção do empreendimento ou atividade e de seu entorno. Deve conter a descrição sucinta dos impactos resultantes da implantação do empreendimento ou atividade e a definição das medidas mitigadoras de controle e compensatória se couber. Mapas, plantas, fotos, imagens, e outros documentos complementares deverão ser apresentados como anexo. Deve conter estudo geotécnico para fins de ocupação, uso do solo e urbanização para no caso de áreas com possibilidade de subsidência, risco de deslizamento, de erosão, de inundação ou de qualquer suscetibilidade geotécnica.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</w:p>
    <w:p w:rsidR="000C0F1F" w:rsidRDefault="000C0F1F" w:rsidP="000C0F1F">
      <w:pPr>
        <w:tabs>
          <w:tab w:val="left" w:pos="0"/>
        </w:tabs>
        <w:spacing w:after="0" w:line="360" w:lineRule="auto"/>
        <w:jc w:val="both"/>
        <w:rPr>
          <w:u w:val="single"/>
        </w:rPr>
      </w:pPr>
      <w:r w:rsidRPr="000C0F1F">
        <w:rPr>
          <w:u w:val="single"/>
        </w:rPr>
        <w:t xml:space="preserve">O conteúdo do RAP deverá seguir a seguinte estrutura de informação: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  <w:rPr>
          <w:u w:val="single"/>
        </w:rPr>
      </w:pP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1. CARACTERIZAÇÃO DO EMPREENDIMENTO OU ATIVIDADE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1.1. Características técnicas.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1.2. Obras e ações inerentes à sua implantação.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1.3. Municípios afetados.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1.4. Indicadores do porte (área, capacidade produtiva, quantidade de insumos, entre outros.).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1.5. Mão de obra necessária para implantação e operação.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1.6. Cronograma de implantação. </w:t>
      </w:r>
    </w:p>
    <w:p w:rsid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1.7. Valor estimado do investimento.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2. CARACTERIZAÇÃO DA ÁREA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2.1. Bacia hidrográfica e dos corpos d’água e respectivas classes de uso.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2.2. Feições da área, presença de terrenos alagadiços ou sujeitos à inundação.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2.3. Suscetibilidade do terreno à erosão.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lastRenderedPageBreak/>
        <w:t xml:space="preserve">2.4. Cobertura vegetal, vegetação nativa e estágio </w:t>
      </w:r>
      <w:proofErr w:type="spellStart"/>
      <w:r w:rsidRPr="000C0F1F">
        <w:t>sucessional</w:t>
      </w:r>
      <w:proofErr w:type="spellEnd"/>
      <w:r w:rsidRPr="000C0F1F">
        <w:t xml:space="preserve">, vegetação exótica, culturas (eucalipto, temporárias, entre outras).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2.5. Presença de fauna, identificando-a.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2.6. Área de preservação permanente (APP).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2.7. Unidades de conservação.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2.8. Uso do solo. </w:t>
      </w:r>
    </w:p>
    <w:p w:rsid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2.9. Existência de equipamentos urbanos.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3. IMPACTOS AMBIENTAIS E MEDIDAS MTIGADORAS DE CONTROLE OU DE COMPENSAÇÃO.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Para cada impacto indicado, descrever as medidas mitigatórias, de controle ou de compensação correspondentes à: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3.1. Processos erosivos associados à implantação do empreendimento ou atividade.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3.2. Impacto na qualidade das águas superficiais ou subterrâneas, identificando os corpos d’água afetados.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3.3. Impactos decorrentes das emissões atmosféricas, da emissão de ruídos e da geração de efluentes líquidos e de resíduos sólidos.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3.4. Impactos decorrentes da supressão de cobertura vegetal nativa.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3.5. Interferência em área de preservação permanente e demais áreas protegidas, inclusive supressão de vegetação (quantificar).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3.6. Interferência sobre infraestruturas urbanas. </w:t>
      </w:r>
    </w:p>
    <w:p w:rsid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3.7. Outros impactos relevantes.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4. CONCLUSÃO </w:t>
      </w:r>
    </w:p>
    <w:p w:rsid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Deve refletir os resultados das análises realizadas referentes às prováveis modificações na área de intervenção e entorno do empreendimento ou atividade, inclusive com as medidas mitigadoras, de controle ou compensatórias propostas, de forma a concluir quanto à viabilidade ambiental ou não do projeto proposto.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bookmarkStart w:id="0" w:name="_GoBack"/>
      <w:bookmarkEnd w:id="0"/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5. IDENTIFICAÇÃO DO(S) </w:t>
      </w:r>
      <w:proofErr w:type="gramStart"/>
      <w:r w:rsidRPr="000C0F1F">
        <w:t>RESPONSÁVEL(</w:t>
      </w:r>
      <w:proofErr w:type="gramEnd"/>
      <w:r w:rsidRPr="000C0F1F">
        <w:t xml:space="preserve">IS) TÉCNICO(S) PELO ESTUDO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5.1. Nome.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5.2. CPF.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5.3. Qualificação profissional.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5.4. Nº do registro no conselho de classe e região.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lastRenderedPageBreak/>
        <w:t xml:space="preserve">5.5. Endereço e informações de contato (logradouro, nº, bairro, município, CEP, telefone, e-mail, etc.).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5.6. Local e data. </w:t>
      </w:r>
    </w:p>
    <w:p w:rsidR="000C0F1F" w:rsidRPr="000C0F1F" w:rsidRDefault="000C0F1F" w:rsidP="000C0F1F">
      <w:pPr>
        <w:tabs>
          <w:tab w:val="left" w:pos="0"/>
        </w:tabs>
        <w:spacing w:after="0" w:line="360" w:lineRule="auto"/>
        <w:jc w:val="both"/>
      </w:pPr>
      <w:r w:rsidRPr="000C0F1F">
        <w:t xml:space="preserve">5.7. Assinatura do responsável técnico. </w:t>
      </w:r>
    </w:p>
    <w:p w:rsidR="00B4161A" w:rsidRPr="00FE02F3" w:rsidRDefault="000C0F1F" w:rsidP="000C0F1F">
      <w:pPr>
        <w:tabs>
          <w:tab w:val="left" w:pos="0"/>
        </w:tabs>
        <w:spacing w:after="0" w:line="360" w:lineRule="auto"/>
        <w:jc w:val="both"/>
        <w:rPr>
          <w:sz w:val="20"/>
        </w:rPr>
      </w:pPr>
      <w:r w:rsidRPr="000C0F1F">
        <w:t>5.8. Número do documento de responsabilidade técnica do respectivo conselho de classe (ART, AFT, outros) e data de expedição.</w:t>
      </w:r>
    </w:p>
    <w:sectPr w:rsidR="00B4161A" w:rsidRPr="00FE02F3" w:rsidSect="001A443F">
      <w:headerReference w:type="default" r:id="rId8"/>
      <w:footerReference w:type="default" r:id="rId9"/>
      <w:pgSz w:w="11906" w:h="16838"/>
      <w:pgMar w:top="505" w:right="1701" w:bottom="1417" w:left="1701" w:header="708" w:footer="1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1E1" w:rsidRDefault="00D751E1" w:rsidP="008A2910">
      <w:pPr>
        <w:spacing w:after="0" w:line="240" w:lineRule="auto"/>
      </w:pPr>
      <w:r>
        <w:separator/>
      </w:r>
    </w:p>
  </w:endnote>
  <w:endnote w:type="continuationSeparator" w:id="0">
    <w:p w:rsidR="00D751E1" w:rsidRDefault="00D751E1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037" w:rsidRDefault="00EE1FB5" w:rsidP="00EC0037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C314620" wp14:editId="395C236D">
              <wp:simplePos x="0" y="0"/>
              <wp:positionH relativeFrom="margin">
                <wp:posOffset>1282065</wp:posOffset>
              </wp:positionH>
              <wp:positionV relativeFrom="margin">
                <wp:posOffset>8956040</wp:posOffset>
              </wp:positionV>
              <wp:extent cx="3133725" cy="898525"/>
              <wp:effectExtent l="0" t="0" r="9525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33725" cy="898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0037" w:rsidRPr="001A443F" w:rsidRDefault="00EC0037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FUNDAÇÃO AMBIENTAL MUNICIPAL DE GRÃO-PARÁ</w:t>
                          </w:r>
                          <w:r w:rsidR="001A443F"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 - FAMGP</w:t>
                          </w:r>
                        </w:p>
                        <w:p w:rsidR="00EC0037" w:rsidRPr="001A443F" w:rsidRDefault="00EC0037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CNPJ: 23.311.650/0001-53</w:t>
                          </w:r>
                        </w:p>
                        <w:p w:rsidR="00EE1FB5" w:rsidRPr="001A443F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Rua Aderbal Ramos da Silva, n° 62, 2° andar, sala 01. </w:t>
                          </w:r>
                        </w:p>
                        <w:p w:rsidR="00EE1FB5" w:rsidRPr="001A443F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Centro - CEP 88.890-000 - Grão-Pará/SC</w:t>
                          </w:r>
                        </w:p>
                        <w:p w:rsidR="00EE1FB5" w:rsidRPr="001A443F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b/>
                              <w:sz w:val="16"/>
                              <w:szCs w:val="20"/>
                            </w:rPr>
                            <w:t xml:space="preserve"> </w:t>
                          </w:r>
                          <w:r w:rsidR="00EC0037"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(48) 3652 1715</w:t>
                          </w:r>
                        </w:p>
                        <w:p w:rsidR="00EE1FB5" w:rsidRPr="001A443F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famgp@graopara.sc.gov.br</w:t>
                          </w:r>
                        </w:p>
                        <w:p w:rsidR="00EE1FB5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EE1FB5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EE1FB5" w:rsidRPr="00B14F01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100.95pt;margin-top:705.2pt;width:246.75pt;height:70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" fillcolor="white [3201]" stroked="f" strokeweight=".5pt">
              <v:textbox>
                <w:txbxContent>
                  <w:p w:rsidR="00EC0037" w:rsidRPr="001A443F" w:rsidRDefault="00EC0037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FUNDAÇÃO AMBIENTAL MUNICIPAL DE GRÃO-PARÁ</w:t>
                    </w:r>
                    <w:r w:rsidR="001A443F" w:rsidRPr="001A443F">
                      <w:rPr>
                        <w:rFonts w:cs="Arial"/>
                        <w:sz w:val="16"/>
                        <w:szCs w:val="20"/>
                      </w:rPr>
                      <w:t xml:space="preserve"> - FAMGP</w:t>
                    </w:r>
                  </w:p>
                  <w:p w:rsidR="00EC0037" w:rsidRPr="001A443F" w:rsidRDefault="00EC0037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CNPJ: 23.311.650/0001-53</w:t>
                    </w:r>
                  </w:p>
                  <w:p w:rsidR="00EE1FB5" w:rsidRPr="001A443F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 xml:space="preserve">Rua Aderbal Ramos da Silva, n° 62, 2° andar, sala 01. </w:t>
                    </w:r>
                  </w:p>
                  <w:p w:rsidR="00EE1FB5" w:rsidRPr="001A443F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Centro - CEP 88.890-000 - Grão-Pará/SC</w:t>
                    </w:r>
                  </w:p>
                  <w:p w:rsidR="00EE1FB5" w:rsidRPr="001A443F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b/>
                        <w:sz w:val="16"/>
                        <w:szCs w:val="20"/>
                      </w:rPr>
                      <w:t xml:space="preserve"> </w:t>
                    </w:r>
                    <w:r w:rsidR="00EC0037" w:rsidRPr="001A443F">
                      <w:rPr>
                        <w:rFonts w:cs="Arial"/>
                        <w:sz w:val="16"/>
                        <w:szCs w:val="20"/>
                      </w:rPr>
                      <w:t>(48) 3652 1715</w:t>
                    </w:r>
                  </w:p>
                  <w:p w:rsidR="00EE1FB5" w:rsidRPr="001A443F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famgp@graopara.sc.gov.br</w:t>
                    </w:r>
                  </w:p>
                  <w:p w:rsidR="00EE1FB5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EE1FB5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EE1FB5" w:rsidRPr="00B14F01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1E1" w:rsidRDefault="00D751E1" w:rsidP="008A2910">
      <w:pPr>
        <w:spacing w:after="0" w:line="240" w:lineRule="auto"/>
      </w:pPr>
      <w:r>
        <w:separator/>
      </w:r>
    </w:p>
  </w:footnote>
  <w:footnote w:type="continuationSeparator" w:id="0">
    <w:p w:rsidR="00D751E1" w:rsidRDefault="00D751E1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037" w:rsidRDefault="00EC003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C35E937" wp14:editId="2B40B374">
          <wp:simplePos x="0" y="0"/>
          <wp:positionH relativeFrom="margin">
            <wp:posOffset>1339215</wp:posOffset>
          </wp:positionH>
          <wp:positionV relativeFrom="margin">
            <wp:posOffset>-762000</wp:posOffset>
          </wp:positionV>
          <wp:extent cx="2457450" cy="694690"/>
          <wp:effectExtent l="0" t="0" r="0" b="0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745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C0037" w:rsidRDefault="00EC003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C0F1F"/>
    <w:rsid w:val="001221F4"/>
    <w:rsid w:val="001A443F"/>
    <w:rsid w:val="003C59B3"/>
    <w:rsid w:val="003D2A02"/>
    <w:rsid w:val="006B3462"/>
    <w:rsid w:val="008A2910"/>
    <w:rsid w:val="00B14F01"/>
    <w:rsid w:val="00B4161A"/>
    <w:rsid w:val="00C15437"/>
    <w:rsid w:val="00D058A9"/>
    <w:rsid w:val="00D751E1"/>
    <w:rsid w:val="00EC0037"/>
    <w:rsid w:val="00EE1FB5"/>
    <w:rsid w:val="00FE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0EA63-481B-451F-82EA-952A3E0EB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2</cp:revision>
  <cp:lastPrinted>2016-08-02T18:19:00Z</cp:lastPrinted>
  <dcterms:created xsi:type="dcterms:W3CDTF">2018-01-17T19:52:00Z</dcterms:created>
  <dcterms:modified xsi:type="dcterms:W3CDTF">2018-01-17T19:52:00Z</dcterms:modified>
</cp:coreProperties>
</file>