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A02" w:rsidRDefault="003D2A02" w:rsidP="003D2A02">
      <w:pPr>
        <w:jc w:val="center"/>
      </w:pPr>
    </w:p>
    <w:p w:rsidR="000C0F1F" w:rsidRDefault="005C2264" w:rsidP="005C2264">
      <w:pPr>
        <w:tabs>
          <w:tab w:val="left" w:pos="0"/>
        </w:tabs>
        <w:spacing w:after="0" w:line="360" w:lineRule="auto"/>
        <w:jc w:val="center"/>
        <w:rPr>
          <w:b/>
          <w:sz w:val="24"/>
          <w:u w:val="single"/>
        </w:rPr>
      </w:pPr>
      <w:bookmarkStart w:id="0" w:name="_GoBack"/>
      <w:r w:rsidRPr="005C2264">
        <w:rPr>
          <w:b/>
          <w:sz w:val="24"/>
          <w:u w:val="single"/>
        </w:rPr>
        <w:t>TERMO DE REFERÊNCIA DO ESTUDO AMBIENTAL SIMPLIFICADO</w:t>
      </w:r>
    </w:p>
    <w:bookmarkEnd w:id="0"/>
    <w:p w:rsidR="005C2264" w:rsidRDefault="005C2264" w:rsidP="005C2264">
      <w:pPr>
        <w:tabs>
          <w:tab w:val="left" w:pos="0"/>
        </w:tabs>
        <w:spacing w:after="0" w:line="360" w:lineRule="auto"/>
        <w:jc w:val="center"/>
      </w:pPr>
    </w:p>
    <w:p w:rsidR="005C2264" w:rsidRPr="005C2264" w:rsidRDefault="00EE1FB5" w:rsidP="005C2264">
      <w:pPr>
        <w:tabs>
          <w:tab w:val="left" w:pos="0"/>
        </w:tabs>
        <w:spacing w:after="0" w:line="360" w:lineRule="auto"/>
        <w:jc w:val="both"/>
      </w:pPr>
      <w:r>
        <w:tab/>
      </w:r>
      <w:r w:rsidR="005C2264" w:rsidRPr="005C2264">
        <w:t xml:space="preserve">O Estudo Ambiental Simplificado (EAS) é um estudo técnico elaborado por equipe multidisciplinar que oferece elementos para a análise da viabilidade ambiental de empreendimentos ou atividades consideradas potencial ou efetivamente causadoras de degradação do meio ambiente. O objetivo de sua apresentação é a obtenção da Licença Ambiental Prévia (LAP). </w:t>
      </w:r>
    </w:p>
    <w:p w:rsidR="005C2264" w:rsidRDefault="005C2264" w:rsidP="005C2264">
      <w:pPr>
        <w:tabs>
          <w:tab w:val="left" w:pos="0"/>
        </w:tabs>
        <w:spacing w:after="0" w:line="360" w:lineRule="auto"/>
        <w:jc w:val="both"/>
      </w:pPr>
      <w:r>
        <w:tab/>
      </w:r>
      <w:r w:rsidRPr="005C2264">
        <w:t xml:space="preserve">O EAS deve abordar a interação entre elementos dos meios físico, biológico e socioeconômico, buscando a elaboração de um diagnóstico integrado da área de influência do empreendimento ou atividade. Deve possibilitar a avaliação dos impactos resultantes da implantação do empreendimento ou atividade, e a definição das medidas mitigadoras, de controle ambiental e compensatório, quando couber. Deve conter estudo geotécnico para fins de ocupação, uso do solo e urbanização para no caso de áreas com possibilidade de subsidência, risco de deslizamento, de erosão, de inundação ou de qualquer suscetibilidade geotécnica.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</w:p>
    <w:p w:rsidR="005C2264" w:rsidRDefault="005C2264" w:rsidP="005C2264">
      <w:pPr>
        <w:tabs>
          <w:tab w:val="left" w:pos="0"/>
        </w:tabs>
        <w:spacing w:after="0" w:line="360" w:lineRule="auto"/>
        <w:jc w:val="both"/>
        <w:rPr>
          <w:u w:val="single"/>
        </w:rPr>
      </w:pPr>
      <w:r w:rsidRPr="005C2264">
        <w:rPr>
          <w:u w:val="single"/>
        </w:rPr>
        <w:t xml:space="preserve">O conteúdo do EAS deverá seguir a seguinte estrutura de informação: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  <w:rPr>
          <w:u w:val="single"/>
        </w:rPr>
      </w:pP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1. OBJETO DE LICENCIAMENTO </w:t>
      </w:r>
    </w:p>
    <w:p w:rsid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Indicar natureza e porte do empreendimento ou atividade.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2. JUSTIFICATIVA DA ATIVIDADE OU EMPREENDIMENTO </w:t>
      </w:r>
    </w:p>
    <w:p w:rsid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Justificar a atividade ou empreendimento proposto em função da demanda a ser atendida demonstrando, quando couber, a inserção do mesmo no planejamento regional e do setor.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3. CARACTERIZAÇÃO DO EMPREENDIMENTO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3.1. Localizar o empreendimento considerando os municípios atingidos e bacia hidrográfica, com coordenadas geográficas.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3.2. Descrever o empreendimento ou atividade apresentando suas características técnicas.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3.3. Descrever as obras, apresentando as ações inerentes à implantação.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3.4. Estimar a mão de obra necessária à sua implantação e operação.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3.5. Estimar o custo total do empreendimento.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3.6. Apresentar o cronograma de implantação.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lastRenderedPageBreak/>
        <w:t xml:space="preserve">4. DIAGNÓSTICO AMBIENTAL DA ÁREA DE INFLUÊNCIA DIRETA (AID)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As informações a serem abordadas neste item devem propiciar o diagnóstico da área de intervenção e de influência direta do empreendimento ou atividade, refletindo as condições atuais dos meios físico, biológico e socioeconômico. Devem ser inter-relacionadas, resultando num diagnóstico integrado que permita a avaliação dos impactos resultantes da implantação do empreendimento ou atividade, com ênfase nos seguintes tópicos: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4.1. Delimitar a área de influência direta do empreendimento ou atividade.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4.2. Caracterizar o uso e a ocupação do solo atual.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4.3. Caracterizar a infraestrutura existente.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4.4. Caracterizar a cobertura vegetal e a fauna.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4.5. Caracterizar a área quanto à suscetibilidade de ocorrência de processos de dinâmica superficial, com base em dados geológicos e geotécnicos. </w:t>
      </w:r>
    </w:p>
    <w:p w:rsid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4.6. Caracterizar os recursos hídricos, enquadrando os corpos d’água e suas respectivas classes de uso.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5. IMPACTOS AMBIENTAIS E MEDIDAS MITIGADORAS DE CONTROLE OU DE COMPENSAÇÃO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Identificar os principais impactos na AID que poderão ocorrer em função das diversas ações previstas para a implantação e operação do empreendimento ou atividade, abordando: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5.1. Processos erosivos associados à implantação do empreendimento ou atividade.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5.2. Impacto na qualidade das águas superficiais ou subterrâneas, identificando os corpos d’água afetados.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5.3. Impactos decorrentes das emissões atmosféricas, da emissão de ruídos e da geração de efluentes líquidos e de resíduos sólidos.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5.4. Impactos decorrentes da supressão de cobertura vegetal nativa.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5.5. Interferência em área de preservação permanente e demais áreas protegidas, inclusive supressão de vegetação (quantificar).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5.6. Interferência sobre infraestruturas urbanas. </w:t>
      </w:r>
    </w:p>
    <w:p w:rsid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5.7. Outros impactos relevantes.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6. MEDIDAS MITIGADORAS, POTENCIALIZADORAS, DE CONTROLE E </w:t>
      </w:r>
      <w:proofErr w:type="gramStart"/>
      <w:r>
        <w:t>COMPENSATÓRIAS</w:t>
      </w:r>
      <w:proofErr w:type="gramEnd"/>
    </w:p>
    <w:p w:rsid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Para cada impacto indicado, descrever as medidas mitigatórias, de controle ou de compensação correspondentes, além das </w:t>
      </w:r>
      <w:proofErr w:type="spellStart"/>
      <w:r w:rsidRPr="005C2264">
        <w:t>potencializadoras</w:t>
      </w:r>
      <w:proofErr w:type="spellEnd"/>
      <w:r w:rsidRPr="005C2264">
        <w:t xml:space="preserve"> dos impactos positivos.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7. PROGRAMAS AMBIENTAIS </w:t>
      </w:r>
    </w:p>
    <w:p w:rsid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lastRenderedPageBreak/>
        <w:t xml:space="preserve">Indicar os programas ambientais de monitoramento necessários para implementação das medidas do item </w:t>
      </w:r>
      <w:proofErr w:type="gramStart"/>
      <w:r w:rsidRPr="005C2264">
        <w:t>6</w:t>
      </w:r>
      <w:proofErr w:type="gramEnd"/>
      <w:r w:rsidRPr="005C2264">
        <w:t xml:space="preserve">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8. CONCLUSÃO </w:t>
      </w:r>
    </w:p>
    <w:p w:rsid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Deve refletir os resultados das análises realizadas referentes às prováveis modificações na área de influência direta do empreendimento ou atividade, inclusive com as medidas mitigadoras, </w:t>
      </w:r>
      <w:proofErr w:type="spellStart"/>
      <w:r w:rsidRPr="005C2264">
        <w:t>potencializadoras</w:t>
      </w:r>
      <w:proofErr w:type="spellEnd"/>
      <w:r w:rsidRPr="005C2264">
        <w:t xml:space="preserve">, de controle ou compensatórias propostas, de forma a concluir quanto à viabilidade ambiental ou não do projeto proposto.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9. IDENTIFICAÇÃO DO(S) </w:t>
      </w:r>
      <w:proofErr w:type="gramStart"/>
      <w:r w:rsidRPr="005C2264">
        <w:t>RESPONSÁVEL(</w:t>
      </w:r>
      <w:proofErr w:type="gramEnd"/>
      <w:r w:rsidRPr="005C2264">
        <w:t xml:space="preserve">IS) TÉCNICO(S) PELO ESTUDO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9.1. Nome.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9.2. CPF.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9.3. Qualificação profissional.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9.4. Nº do registro no conselho de classe e região.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9.5. Endereço e informações de contato (logradouro, nº, bairro, município, CEP, telefone, e-mail, etc.).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9.6. Local e data. </w:t>
      </w:r>
    </w:p>
    <w:p w:rsidR="005C2264" w:rsidRPr="005C2264" w:rsidRDefault="005C2264" w:rsidP="005C2264">
      <w:pPr>
        <w:tabs>
          <w:tab w:val="left" w:pos="0"/>
        </w:tabs>
        <w:spacing w:after="0" w:line="360" w:lineRule="auto"/>
        <w:jc w:val="both"/>
      </w:pPr>
      <w:r w:rsidRPr="005C2264">
        <w:t xml:space="preserve">9.7. Assinatura do responsável técnico. </w:t>
      </w:r>
    </w:p>
    <w:p w:rsidR="00B4161A" w:rsidRPr="00FE02F3" w:rsidRDefault="005C2264" w:rsidP="005C2264">
      <w:pPr>
        <w:tabs>
          <w:tab w:val="left" w:pos="0"/>
        </w:tabs>
        <w:spacing w:after="0" w:line="360" w:lineRule="auto"/>
        <w:jc w:val="both"/>
        <w:rPr>
          <w:sz w:val="20"/>
        </w:rPr>
      </w:pPr>
      <w:r w:rsidRPr="005C2264">
        <w:t>9.8. Número do documento de responsabilidade técnica do respectivo conselho de classe (ART, AFT, outros) e data de expedição.</w:t>
      </w:r>
    </w:p>
    <w:sectPr w:rsidR="00B4161A" w:rsidRPr="00FE02F3" w:rsidSect="001A443F">
      <w:headerReference w:type="default" r:id="rId8"/>
      <w:footerReference w:type="default" r:id="rId9"/>
      <w:pgSz w:w="11906" w:h="16838"/>
      <w:pgMar w:top="505" w:right="1701" w:bottom="1417" w:left="1701" w:header="708" w:footer="1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1E1" w:rsidRDefault="00D751E1" w:rsidP="008A2910">
      <w:pPr>
        <w:spacing w:after="0" w:line="240" w:lineRule="auto"/>
      </w:pPr>
      <w:r>
        <w:separator/>
      </w:r>
    </w:p>
  </w:endnote>
  <w:endnote w:type="continuationSeparator" w:id="0">
    <w:p w:rsidR="00D751E1" w:rsidRDefault="00D751E1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037" w:rsidRDefault="00EE1FB5" w:rsidP="00EC0037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C314620" wp14:editId="395C236D">
              <wp:simplePos x="0" y="0"/>
              <wp:positionH relativeFrom="margin">
                <wp:posOffset>1282065</wp:posOffset>
              </wp:positionH>
              <wp:positionV relativeFrom="margin">
                <wp:posOffset>8956040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0037" w:rsidRPr="001A443F" w:rsidRDefault="00EC0037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</w:t>
                          </w:r>
                          <w:r w:rsidR="001A443F"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 - FAMGP</w:t>
                          </w:r>
                        </w:p>
                        <w:p w:rsidR="00EC0037" w:rsidRPr="001A443F" w:rsidRDefault="00EC0037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EE1FB5" w:rsidRPr="001A443F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EE1FB5" w:rsidRPr="001A443F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EE1FB5" w:rsidRPr="001A443F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="00EC0037"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EE1FB5" w:rsidRPr="001A443F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EE1FB5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EE1FB5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EE1FB5" w:rsidRPr="00B14F01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100.95pt;margin-top:705.2pt;width:246.75pt;height:70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XjgIAAJA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" fillcolor="white [3201]" stroked="f" strokeweight=".5pt">
              <v:textbox>
                <w:txbxContent>
                  <w:p w:rsidR="00EC0037" w:rsidRPr="001A443F" w:rsidRDefault="00EC0037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</w:t>
                    </w:r>
                    <w:r w:rsidR="001A443F" w:rsidRPr="001A443F">
                      <w:rPr>
                        <w:rFonts w:cs="Arial"/>
                        <w:sz w:val="16"/>
                        <w:szCs w:val="20"/>
                      </w:rPr>
                      <w:t xml:space="preserve"> - FAMGP</w:t>
                    </w:r>
                  </w:p>
                  <w:p w:rsidR="00EC0037" w:rsidRPr="001A443F" w:rsidRDefault="00EC0037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EE1FB5" w:rsidRPr="001A443F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EE1FB5" w:rsidRPr="001A443F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EE1FB5" w:rsidRPr="001A443F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="00EC0037"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EE1FB5" w:rsidRPr="001A443F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EE1FB5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EE1FB5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EE1FB5" w:rsidRPr="00B14F01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1E1" w:rsidRDefault="00D751E1" w:rsidP="008A2910">
      <w:pPr>
        <w:spacing w:after="0" w:line="240" w:lineRule="auto"/>
      </w:pPr>
      <w:r>
        <w:separator/>
      </w:r>
    </w:p>
  </w:footnote>
  <w:footnote w:type="continuationSeparator" w:id="0">
    <w:p w:rsidR="00D751E1" w:rsidRDefault="00D751E1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037" w:rsidRDefault="00EC003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C35E937" wp14:editId="2B40B374">
          <wp:simplePos x="0" y="0"/>
          <wp:positionH relativeFrom="margin">
            <wp:posOffset>1339215</wp:posOffset>
          </wp:positionH>
          <wp:positionV relativeFrom="margin">
            <wp:posOffset>-762000</wp:posOffset>
          </wp:positionV>
          <wp:extent cx="2457450" cy="694690"/>
          <wp:effectExtent l="0" t="0" r="0" b="0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45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C0037" w:rsidRDefault="00EC003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C0F1F"/>
    <w:rsid w:val="001221F4"/>
    <w:rsid w:val="001A443F"/>
    <w:rsid w:val="003C59B3"/>
    <w:rsid w:val="003D2A02"/>
    <w:rsid w:val="005C2264"/>
    <w:rsid w:val="006B3462"/>
    <w:rsid w:val="008A2910"/>
    <w:rsid w:val="00B14F01"/>
    <w:rsid w:val="00B4161A"/>
    <w:rsid w:val="00C15437"/>
    <w:rsid w:val="00D058A9"/>
    <w:rsid w:val="00D751E1"/>
    <w:rsid w:val="00EC0037"/>
    <w:rsid w:val="00EE1FB5"/>
    <w:rsid w:val="00FE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B277A-944C-4BFF-9A59-6D0769CE2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764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2</cp:revision>
  <cp:lastPrinted>2016-08-02T18:19:00Z</cp:lastPrinted>
  <dcterms:created xsi:type="dcterms:W3CDTF">2018-01-17T19:54:00Z</dcterms:created>
  <dcterms:modified xsi:type="dcterms:W3CDTF">2018-01-17T19:54:00Z</dcterms:modified>
</cp:coreProperties>
</file>